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C59D" w14:textId="77777777" w:rsidR="003A51CF" w:rsidRDefault="003A51CF" w:rsidP="003A5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оценки </w:t>
      </w:r>
    </w:p>
    <w:p w14:paraId="252DF33F" w14:textId="013DDDB3" w:rsidR="00056915" w:rsidRPr="00056915" w:rsidRDefault="00056915" w:rsidP="003A51C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3E94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по </w:t>
      </w:r>
      <w:r w:rsidR="00422E7A">
        <w:rPr>
          <w:rFonts w:ascii="Times New Roman" w:hAnsi="Times New Roman" w:cs="Times New Roman"/>
          <w:b/>
          <w:sz w:val="28"/>
          <w:szCs w:val="28"/>
        </w:rPr>
        <w:t>испанскому языку</w:t>
      </w:r>
      <w:r w:rsidR="00E851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493">
        <w:rPr>
          <w:rFonts w:ascii="Times New Roman" w:hAnsi="Times New Roman" w:cs="Times New Roman"/>
          <w:b/>
          <w:sz w:val="28"/>
          <w:szCs w:val="28"/>
        </w:rPr>
        <w:br/>
      </w:r>
      <w:r w:rsidR="00E851D7">
        <w:rPr>
          <w:rFonts w:ascii="Times New Roman" w:hAnsi="Times New Roman" w:cs="Times New Roman"/>
          <w:b/>
          <w:sz w:val="28"/>
          <w:szCs w:val="28"/>
        </w:rPr>
        <w:t>в 202</w:t>
      </w:r>
      <w:r w:rsidR="00776715">
        <w:rPr>
          <w:rFonts w:ascii="Times New Roman" w:hAnsi="Times New Roman" w:cs="Times New Roman"/>
          <w:b/>
          <w:sz w:val="28"/>
          <w:szCs w:val="28"/>
        </w:rPr>
        <w:t>5</w:t>
      </w:r>
      <w:r w:rsidR="00540FE5">
        <w:rPr>
          <w:rFonts w:ascii="Times New Roman" w:hAnsi="Times New Roman" w:cs="Times New Roman"/>
          <w:b/>
          <w:sz w:val="28"/>
          <w:szCs w:val="28"/>
        </w:rPr>
        <w:t>/20</w:t>
      </w:r>
      <w:r w:rsidR="00E851D7">
        <w:rPr>
          <w:rFonts w:ascii="Times New Roman" w:hAnsi="Times New Roman" w:cs="Times New Roman"/>
          <w:b/>
          <w:sz w:val="28"/>
          <w:szCs w:val="28"/>
        </w:rPr>
        <w:t>2</w:t>
      </w:r>
      <w:r w:rsidR="00776715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учебном году на территории Ростовской области</w:t>
      </w:r>
    </w:p>
    <w:p w14:paraId="00695A61" w14:textId="09C0D26E" w:rsidR="00313A86" w:rsidRDefault="00313A86" w:rsidP="00313A86">
      <w:pPr>
        <w:pStyle w:val="Default"/>
        <w:jc w:val="both"/>
        <w:rPr>
          <w:color w:val="auto"/>
        </w:rPr>
      </w:pPr>
    </w:p>
    <w:p w14:paraId="4CA78C16" w14:textId="57A89854" w:rsidR="00A73AEC" w:rsidRDefault="00B55EA2" w:rsidP="00B55EA2">
      <w:pPr>
        <w:pStyle w:val="Default"/>
        <w:ind w:firstLine="708"/>
        <w:jc w:val="center"/>
        <w:rPr>
          <w:b/>
          <w:bCs/>
        </w:rPr>
      </w:pPr>
      <w:r w:rsidRPr="00B55EA2">
        <w:rPr>
          <w:b/>
          <w:bCs/>
        </w:rPr>
        <w:t>Критерии оценки выполнения письменного задания (креативное письмо) Максимальное количество баллов – 2</w:t>
      </w:r>
      <w:r>
        <w:rPr>
          <w:b/>
          <w:bCs/>
        </w:rPr>
        <w:t>0</w:t>
      </w:r>
    </w:p>
    <w:p w14:paraId="433895B1" w14:textId="77777777" w:rsidR="00B55EA2" w:rsidRDefault="00B55EA2" w:rsidP="00B55EA2">
      <w:pPr>
        <w:pStyle w:val="Default"/>
        <w:rPr>
          <w:b/>
          <w:bCs/>
        </w:rPr>
      </w:pPr>
    </w:p>
    <w:p w14:paraId="0B9D7644" w14:textId="77777777" w:rsidR="00B55EA2" w:rsidRDefault="00B55EA2" w:rsidP="00B55EA2">
      <w:pPr>
        <w:pStyle w:val="Default"/>
        <w:ind w:firstLine="708"/>
        <w:jc w:val="center"/>
        <w:rPr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B55EA2" w14:paraId="56FCA541" w14:textId="77777777" w:rsidTr="00B55EA2">
        <w:tc>
          <w:tcPr>
            <w:tcW w:w="1384" w:type="dxa"/>
            <w:shd w:val="clear" w:color="auto" w:fill="D9D9D9" w:themeFill="background1" w:themeFillShade="D9"/>
          </w:tcPr>
          <w:p w14:paraId="060C722E" w14:textId="0D1B0A9E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Баллы</w:t>
            </w:r>
          </w:p>
        </w:tc>
        <w:tc>
          <w:tcPr>
            <w:tcW w:w="8187" w:type="dxa"/>
            <w:shd w:val="clear" w:color="auto" w:fill="D9D9D9" w:themeFill="background1" w:themeFillShade="D9"/>
          </w:tcPr>
          <w:p w14:paraId="620452C4" w14:textId="77777777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Содержание: максимально – 4 балла</w:t>
            </w:r>
          </w:p>
          <w:p w14:paraId="2684FD78" w14:textId="7D70DC03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</w:tr>
      <w:tr w:rsidR="00B55EA2" w14:paraId="533767A3" w14:textId="77777777" w:rsidTr="00B55EA2">
        <w:tc>
          <w:tcPr>
            <w:tcW w:w="1384" w:type="dxa"/>
          </w:tcPr>
          <w:p w14:paraId="355CA573" w14:textId="3F389EE3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4</w:t>
            </w:r>
          </w:p>
        </w:tc>
        <w:tc>
          <w:tcPr>
            <w:tcW w:w="8187" w:type="dxa"/>
          </w:tcPr>
          <w:p w14:paraId="3E4409C4" w14:textId="476EAF37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Коммуникативная задача успешно решена, работа характеризуется смысловой цельностью. Участник проявляет творческий подход и оригинальность мышления. Сюжет понятен, динамичен и интересен. Текст передает личностное отношение автора к теме, его чувства и эмоции. Содержание соответствует заданному объему </w:t>
            </w:r>
            <w:r w:rsidRPr="00B55EA2">
              <w:rPr>
                <w:b/>
                <w:bCs/>
              </w:rPr>
              <w:t>200-220</w:t>
            </w:r>
            <w:r>
              <w:t xml:space="preserve"> </w:t>
            </w:r>
            <w:r w:rsidRPr="00B55EA2">
              <w:rPr>
                <w:b/>
                <w:bCs/>
              </w:rPr>
              <w:t>слов</w:t>
            </w:r>
            <w:r>
              <w:t xml:space="preserve"> (допустимо превышение или сокращение указанного объема на 10%) </w:t>
            </w:r>
          </w:p>
        </w:tc>
      </w:tr>
      <w:tr w:rsidR="00B55EA2" w14:paraId="5DAA9D30" w14:textId="77777777" w:rsidTr="00B55EA2">
        <w:tc>
          <w:tcPr>
            <w:tcW w:w="1384" w:type="dxa"/>
          </w:tcPr>
          <w:p w14:paraId="0F8FC457" w14:textId="7C44A472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</w:t>
            </w:r>
          </w:p>
        </w:tc>
        <w:tc>
          <w:tcPr>
            <w:tcW w:w="8187" w:type="dxa"/>
          </w:tcPr>
          <w:p w14:paraId="5A49EFE9" w14:textId="77777777" w:rsidR="00B55EA2" w:rsidRDefault="00B55EA2" w:rsidP="00B55EA2">
            <w:pPr>
              <w:pStyle w:val="Default"/>
              <w:jc w:val="both"/>
            </w:pPr>
            <w:r>
              <w:t xml:space="preserve">Коммуникативная задача решена, содержание соответствует заданному объему. </w:t>
            </w:r>
          </w:p>
          <w:p w14:paraId="2603DE38" w14:textId="77777777" w:rsidR="00B55EA2" w:rsidRDefault="00B55EA2" w:rsidP="00B55EA2">
            <w:pPr>
              <w:pStyle w:val="Default"/>
              <w:jc w:val="both"/>
            </w:pPr>
            <w:r w:rsidRPr="00B55EA2">
              <w:rPr>
                <w:b/>
                <w:bCs/>
              </w:rPr>
              <w:t>Но</w:t>
            </w:r>
            <w:r>
              <w:t xml:space="preserve"> </w:t>
            </w:r>
          </w:p>
          <w:p w14:paraId="196BF534" w14:textId="096FEDD6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>в тексте не выражено личностное отношения автора к теме, работа характеризуется упрощенным изложением, стилистическими погрешностями</w:t>
            </w:r>
          </w:p>
        </w:tc>
      </w:tr>
      <w:tr w:rsidR="00B55EA2" w14:paraId="6121D936" w14:textId="77777777" w:rsidTr="00B55EA2">
        <w:tc>
          <w:tcPr>
            <w:tcW w:w="1384" w:type="dxa"/>
          </w:tcPr>
          <w:p w14:paraId="755D1758" w14:textId="7290BAE6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</w:p>
        </w:tc>
        <w:tc>
          <w:tcPr>
            <w:tcW w:w="8187" w:type="dxa"/>
          </w:tcPr>
          <w:p w14:paraId="0F55942A" w14:textId="3455673C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Коммуникативная задача решена частично: содержание не соответствует требуемому объему (нижняя граница – </w:t>
            </w:r>
            <w:r w:rsidRPr="00B55EA2">
              <w:rPr>
                <w:b/>
                <w:bCs/>
              </w:rPr>
              <w:t>150-180 слов</w:t>
            </w:r>
            <w:r>
              <w:t xml:space="preserve">, верхняя граница – </w:t>
            </w:r>
            <w:r w:rsidRPr="00B55EA2">
              <w:rPr>
                <w:b/>
                <w:bCs/>
              </w:rPr>
              <w:t>240</w:t>
            </w:r>
            <w:r>
              <w:t xml:space="preserve"> </w:t>
            </w:r>
            <w:r w:rsidRPr="00B55EA2">
              <w:rPr>
                <w:b/>
                <w:bCs/>
              </w:rPr>
              <w:t>и более слов</w:t>
            </w:r>
            <w:r>
              <w:t>). В работе преобладают текстовые штампы, заученные заранее фрагменты тем, которые выглядят как инородные вкрапления</w:t>
            </w:r>
          </w:p>
        </w:tc>
      </w:tr>
      <w:tr w:rsidR="00B55EA2" w14:paraId="4A5AE61A" w14:textId="77777777" w:rsidTr="00B55EA2">
        <w:tc>
          <w:tcPr>
            <w:tcW w:w="1384" w:type="dxa"/>
          </w:tcPr>
          <w:p w14:paraId="6A96D12B" w14:textId="355EEBC9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</w:p>
        </w:tc>
        <w:tc>
          <w:tcPr>
            <w:tcW w:w="8187" w:type="dxa"/>
          </w:tcPr>
          <w:p w14:paraId="76675D29" w14:textId="77777777" w:rsidR="00B55EA2" w:rsidRDefault="00B55EA2" w:rsidP="00B55EA2">
            <w:pPr>
              <w:pStyle w:val="Default"/>
              <w:jc w:val="both"/>
            </w:pPr>
            <w:r>
              <w:t xml:space="preserve">Коммуникативная задача решена частично, </w:t>
            </w:r>
          </w:p>
          <w:p w14:paraId="6F040CE7" w14:textId="77777777" w:rsidR="00B55EA2" w:rsidRPr="00B55EA2" w:rsidRDefault="00B55EA2" w:rsidP="00B55EA2">
            <w:pPr>
              <w:pStyle w:val="Default"/>
              <w:jc w:val="both"/>
              <w:rPr>
                <w:b/>
                <w:bCs/>
              </w:rPr>
            </w:pPr>
            <w:r w:rsidRPr="00B55EA2">
              <w:rPr>
                <w:b/>
                <w:bCs/>
              </w:rPr>
              <w:t xml:space="preserve">Но </w:t>
            </w:r>
          </w:p>
          <w:p w14:paraId="36E355AF" w14:textId="766DD7FD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сюжет плохо сформулирован и (или) не всегда понятен смысл написанного, или имеется </w:t>
            </w:r>
            <w:r w:rsidRPr="00B55EA2">
              <w:rPr>
                <w:b/>
                <w:bCs/>
              </w:rPr>
              <w:t xml:space="preserve">1 </w:t>
            </w:r>
            <w:r>
              <w:t>логическая ошибка</w:t>
            </w:r>
          </w:p>
        </w:tc>
      </w:tr>
      <w:tr w:rsidR="00B55EA2" w14:paraId="4E54FAF1" w14:textId="77777777" w:rsidTr="00B55EA2">
        <w:tc>
          <w:tcPr>
            <w:tcW w:w="1384" w:type="dxa"/>
          </w:tcPr>
          <w:p w14:paraId="1C3A50E2" w14:textId="39CEAA78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0</w:t>
            </w:r>
          </w:p>
        </w:tc>
        <w:tc>
          <w:tcPr>
            <w:tcW w:w="8187" w:type="dxa"/>
          </w:tcPr>
          <w:p w14:paraId="043DB4FD" w14:textId="606D0617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Коммуникативная задача не решена: содержание не соответствует поставленной задаче, допущено </w:t>
            </w:r>
            <w:r w:rsidRPr="00B55EA2">
              <w:rPr>
                <w:b/>
                <w:bCs/>
              </w:rPr>
              <w:t>более 1</w:t>
            </w:r>
            <w:r>
              <w:t xml:space="preserve"> логической ошибки</w:t>
            </w:r>
          </w:p>
        </w:tc>
      </w:tr>
      <w:tr w:rsidR="00B55EA2" w14:paraId="73E1A918" w14:textId="77777777" w:rsidTr="00B55EA2">
        <w:tc>
          <w:tcPr>
            <w:tcW w:w="1384" w:type="dxa"/>
            <w:shd w:val="clear" w:color="auto" w:fill="D9D9D9" w:themeFill="background1" w:themeFillShade="D9"/>
          </w:tcPr>
          <w:p w14:paraId="2D2BCFC3" w14:textId="55B51915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Баллы</w:t>
            </w:r>
          </w:p>
        </w:tc>
        <w:tc>
          <w:tcPr>
            <w:tcW w:w="8187" w:type="dxa"/>
            <w:shd w:val="clear" w:color="auto" w:fill="D9D9D9" w:themeFill="background1" w:themeFillShade="D9"/>
          </w:tcPr>
          <w:p w14:paraId="287FFC3B" w14:textId="77777777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Организация текста: максимально- 2 балла</w:t>
            </w:r>
          </w:p>
          <w:p w14:paraId="04CE2803" w14:textId="108A585C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</w:tr>
      <w:tr w:rsidR="00B55EA2" w14:paraId="26B9ED81" w14:textId="77777777" w:rsidTr="00B55EA2">
        <w:tc>
          <w:tcPr>
            <w:tcW w:w="1384" w:type="dxa"/>
          </w:tcPr>
          <w:p w14:paraId="3320EBCA" w14:textId="1BA0C862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</w:p>
        </w:tc>
        <w:tc>
          <w:tcPr>
            <w:tcW w:w="8187" w:type="dxa"/>
          </w:tcPr>
          <w:p w14:paraId="110277C8" w14:textId="7DA0471B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>Работа характеризуется композиционной стройностью и имеет четкую логическую структуру: вступление, основную часть и заключение. Текст разделен на смысловые абзацы. Все части текста логически связаны друг с другом, средства логической связи используются правильно</w:t>
            </w:r>
          </w:p>
        </w:tc>
      </w:tr>
      <w:tr w:rsidR="00B55EA2" w14:paraId="6C400927" w14:textId="77777777" w:rsidTr="00B55EA2">
        <w:tc>
          <w:tcPr>
            <w:tcW w:w="1384" w:type="dxa"/>
          </w:tcPr>
          <w:p w14:paraId="4ABF1A55" w14:textId="02340A08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</w:p>
        </w:tc>
        <w:tc>
          <w:tcPr>
            <w:tcW w:w="8187" w:type="dxa"/>
          </w:tcPr>
          <w:p w14:paraId="20620AAB" w14:textId="3821BB68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Текст не имеет четкой структуры: отсутствует вступление (или заключение) и (или) имеется </w:t>
            </w:r>
            <w:r w:rsidRPr="00B55EA2">
              <w:rPr>
                <w:b/>
                <w:bCs/>
              </w:rPr>
              <w:t>1 ошибка</w:t>
            </w:r>
            <w:r>
              <w:t xml:space="preserve"> в делении текста на логические абзацы</w:t>
            </w:r>
          </w:p>
        </w:tc>
      </w:tr>
      <w:tr w:rsidR="00B55EA2" w14:paraId="059D92FE" w14:textId="77777777" w:rsidTr="00B55EA2">
        <w:tc>
          <w:tcPr>
            <w:tcW w:w="1384" w:type="dxa"/>
          </w:tcPr>
          <w:p w14:paraId="7CDF9DF0" w14:textId="217191C0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0</w:t>
            </w:r>
          </w:p>
        </w:tc>
        <w:tc>
          <w:tcPr>
            <w:tcW w:w="8187" w:type="dxa"/>
          </w:tcPr>
          <w:p w14:paraId="29BAFD8B" w14:textId="633B3D13" w:rsidR="00B55EA2" w:rsidRDefault="00B55EA2" w:rsidP="00B55EA2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Текст не имеет четкой логической структуры. В работе допущено </w:t>
            </w:r>
            <w:r w:rsidRPr="00B55EA2">
              <w:rPr>
                <w:b/>
                <w:bCs/>
              </w:rPr>
              <w:t>2 и более</w:t>
            </w:r>
            <w:r>
              <w:t xml:space="preserve"> ошибки в построении текста. Отсутствует или неправильно выполнено членение текста на абзацы. Имеются серьезные нарушения в употреблении логических средств связи</w:t>
            </w:r>
          </w:p>
        </w:tc>
      </w:tr>
      <w:tr w:rsidR="00B55EA2" w14:paraId="15C1A054" w14:textId="77777777" w:rsidTr="009B5C67">
        <w:tc>
          <w:tcPr>
            <w:tcW w:w="1384" w:type="dxa"/>
            <w:shd w:val="clear" w:color="auto" w:fill="D9D9D9" w:themeFill="background1" w:themeFillShade="D9"/>
          </w:tcPr>
          <w:p w14:paraId="61383474" w14:textId="13D66D15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Баллы</w:t>
            </w:r>
          </w:p>
        </w:tc>
        <w:tc>
          <w:tcPr>
            <w:tcW w:w="8187" w:type="dxa"/>
            <w:shd w:val="clear" w:color="auto" w:fill="D9D9D9" w:themeFill="background1" w:themeFillShade="D9"/>
          </w:tcPr>
          <w:p w14:paraId="6C3AE118" w14:textId="77777777" w:rsidR="00B55EA2" w:rsidRDefault="00B55EA2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Лексическое оформление: максимально – 5 баллов</w:t>
            </w:r>
          </w:p>
          <w:p w14:paraId="44413CAD" w14:textId="1FBD87B3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</w:tr>
      <w:tr w:rsidR="00B55EA2" w14:paraId="345AD4C1" w14:textId="77777777" w:rsidTr="00B55EA2">
        <w:tc>
          <w:tcPr>
            <w:tcW w:w="1384" w:type="dxa"/>
          </w:tcPr>
          <w:p w14:paraId="6FB1713C" w14:textId="489F26EE" w:rsidR="00B55EA2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5</w:t>
            </w:r>
          </w:p>
        </w:tc>
        <w:tc>
          <w:tcPr>
            <w:tcW w:w="8187" w:type="dxa"/>
          </w:tcPr>
          <w:p w14:paraId="0551F619" w14:textId="7E4BB510" w:rsidR="00B55EA2" w:rsidRDefault="009B5C67" w:rsidP="009B5C67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>Участник демонстрирует лексический запас, необходимый для раскрытия темы. Точный набор слов и адекватный набор лексической сочетаемости. Работа не имеет ошибок с точки зрения лексического оформления</w:t>
            </w:r>
          </w:p>
        </w:tc>
      </w:tr>
      <w:tr w:rsidR="009B5C67" w14:paraId="0D3B4385" w14:textId="77777777" w:rsidTr="00B55EA2">
        <w:tc>
          <w:tcPr>
            <w:tcW w:w="1384" w:type="dxa"/>
          </w:tcPr>
          <w:p w14:paraId="69E8591B" w14:textId="1CA55380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4</w:t>
            </w:r>
          </w:p>
        </w:tc>
        <w:tc>
          <w:tcPr>
            <w:tcW w:w="8187" w:type="dxa"/>
          </w:tcPr>
          <w:p w14:paraId="11AF4D75" w14:textId="54B85CAA" w:rsidR="009B5C67" w:rsidRDefault="009B5C67" w:rsidP="009B5C67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Участник демонстрирует лексический запас, необходимый для раскрытия темы. Достаточно точный набор слов и лексической сочетаемости. В работе имеются </w:t>
            </w:r>
            <w:r w:rsidRPr="009B5C67">
              <w:rPr>
                <w:b/>
                <w:bCs/>
              </w:rPr>
              <w:t>1-2</w:t>
            </w:r>
            <w:r>
              <w:t xml:space="preserve"> лексические ошибки, не затрудняющие понимание текста</w:t>
            </w:r>
          </w:p>
        </w:tc>
      </w:tr>
      <w:tr w:rsidR="009B5C67" w14:paraId="3332C8F8" w14:textId="77777777" w:rsidTr="00B55EA2">
        <w:tc>
          <w:tcPr>
            <w:tcW w:w="1384" w:type="dxa"/>
          </w:tcPr>
          <w:p w14:paraId="486F23D7" w14:textId="0D812394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>3</w:t>
            </w:r>
          </w:p>
        </w:tc>
        <w:tc>
          <w:tcPr>
            <w:tcW w:w="8187" w:type="dxa"/>
          </w:tcPr>
          <w:p w14:paraId="4A8ED6F4" w14:textId="77777777" w:rsidR="009B5C67" w:rsidRDefault="009B5C67" w:rsidP="009B5C67">
            <w:pPr>
              <w:pStyle w:val="Default"/>
              <w:jc w:val="both"/>
            </w:pPr>
            <w:r>
              <w:t xml:space="preserve">В целом лексические средства соответствуют заданному содержанию, имеется </w:t>
            </w:r>
            <w:r w:rsidRPr="009B5C67">
              <w:rPr>
                <w:b/>
                <w:bCs/>
              </w:rPr>
              <w:t>не более 3</w:t>
            </w:r>
            <w:r>
              <w:t xml:space="preserve"> ошибок в выборе слов и лексической сочетаемости, которые не затрудняют понимания текста. </w:t>
            </w:r>
          </w:p>
          <w:p w14:paraId="26F1DD40" w14:textId="77777777" w:rsidR="009B5C67" w:rsidRPr="009B5C67" w:rsidRDefault="009B5C67" w:rsidP="009B5C67">
            <w:pPr>
              <w:pStyle w:val="Default"/>
              <w:jc w:val="both"/>
              <w:rPr>
                <w:b/>
                <w:bCs/>
              </w:rPr>
            </w:pPr>
            <w:r w:rsidRPr="009B5C67">
              <w:rPr>
                <w:b/>
                <w:bCs/>
              </w:rPr>
              <w:t xml:space="preserve">Но </w:t>
            </w:r>
          </w:p>
          <w:p w14:paraId="6ABEC259" w14:textId="54785215" w:rsidR="009B5C67" w:rsidRDefault="009B5C67" w:rsidP="009B5C67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>наблюдается однообразие и скудность речевых конструкций, повторы одних и тех же структур</w:t>
            </w:r>
          </w:p>
        </w:tc>
      </w:tr>
      <w:tr w:rsidR="009B5C67" w14:paraId="682397C6" w14:textId="77777777" w:rsidTr="00B55EA2">
        <w:tc>
          <w:tcPr>
            <w:tcW w:w="1384" w:type="dxa"/>
          </w:tcPr>
          <w:p w14:paraId="693442E4" w14:textId="2E3EA295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</w:p>
        </w:tc>
        <w:tc>
          <w:tcPr>
            <w:tcW w:w="8187" w:type="dxa"/>
          </w:tcPr>
          <w:p w14:paraId="14F723C2" w14:textId="051C0FF4" w:rsidR="009B5C67" w:rsidRDefault="009B5C67" w:rsidP="009B5C67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В целом лексические средства соответствуют заданному содержанию, однако имеются </w:t>
            </w:r>
            <w:r w:rsidRPr="009B5C67">
              <w:rPr>
                <w:b/>
                <w:bCs/>
              </w:rPr>
              <w:t>4-5</w:t>
            </w:r>
            <w:r>
              <w:t xml:space="preserve"> ошибок в выборе слов и лексической сочетаемости, которые усложняют понимание текста. Часто повторяются одни и те же слова, не используются синонимы</w:t>
            </w:r>
          </w:p>
        </w:tc>
      </w:tr>
      <w:tr w:rsidR="009B5C67" w14:paraId="5FBF358E" w14:textId="77777777" w:rsidTr="00B55EA2">
        <w:tc>
          <w:tcPr>
            <w:tcW w:w="1384" w:type="dxa"/>
          </w:tcPr>
          <w:p w14:paraId="26CDFC6F" w14:textId="33F00259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</w:p>
        </w:tc>
        <w:tc>
          <w:tcPr>
            <w:tcW w:w="8187" w:type="dxa"/>
          </w:tcPr>
          <w:p w14:paraId="4759EBFD" w14:textId="6A744028" w:rsidR="009B5C67" w:rsidRDefault="009B5C67" w:rsidP="009B5C67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В целом лексические средства соответствуют заданному содержанию, однако имеются </w:t>
            </w:r>
            <w:r w:rsidRPr="009B5C67">
              <w:rPr>
                <w:b/>
                <w:bCs/>
              </w:rPr>
              <w:t>6-8</w:t>
            </w:r>
            <w:r>
              <w:t xml:space="preserve"> ошибок в выборе слов и лексической сочетаемости, которые усложняют понимание текста. Используется только стандартная, однообразная лексика. Используемый словарный запас ограничен</w:t>
            </w:r>
          </w:p>
        </w:tc>
      </w:tr>
      <w:tr w:rsidR="009B5C67" w14:paraId="76D36EE6" w14:textId="77777777" w:rsidTr="00B55EA2">
        <w:tc>
          <w:tcPr>
            <w:tcW w:w="1384" w:type="dxa"/>
          </w:tcPr>
          <w:p w14:paraId="225174F5" w14:textId="1996F078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0</w:t>
            </w:r>
          </w:p>
        </w:tc>
        <w:tc>
          <w:tcPr>
            <w:tcW w:w="8187" w:type="dxa"/>
          </w:tcPr>
          <w:p w14:paraId="2A00AC01" w14:textId="08F608B1" w:rsidR="009B5C67" w:rsidRDefault="009B5C67" w:rsidP="009B5C67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Участник демонстрирует крайне ограниченный словарный запас, имеются многочисленные лексические ошибки </w:t>
            </w:r>
            <w:r w:rsidRPr="009B5C67">
              <w:rPr>
                <w:b/>
                <w:bCs/>
              </w:rPr>
              <w:t>(более 8)</w:t>
            </w:r>
            <w:r>
              <w:t xml:space="preserve">, которые затрудняют понимание текста </w:t>
            </w:r>
          </w:p>
        </w:tc>
      </w:tr>
      <w:tr w:rsidR="009B5C67" w14:paraId="0A513A4A" w14:textId="77777777" w:rsidTr="009B5C67">
        <w:tc>
          <w:tcPr>
            <w:tcW w:w="1384" w:type="dxa"/>
            <w:shd w:val="clear" w:color="auto" w:fill="D9D9D9" w:themeFill="background1" w:themeFillShade="D9"/>
          </w:tcPr>
          <w:p w14:paraId="08E5B1CD" w14:textId="657EB384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Баллы </w:t>
            </w:r>
          </w:p>
        </w:tc>
        <w:tc>
          <w:tcPr>
            <w:tcW w:w="8187" w:type="dxa"/>
            <w:shd w:val="clear" w:color="auto" w:fill="D9D9D9" w:themeFill="background1" w:themeFillShade="D9"/>
          </w:tcPr>
          <w:p w14:paraId="26E2777A" w14:textId="77777777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Грамматическое оформление: максимально – 5 баллов</w:t>
            </w:r>
          </w:p>
          <w:p w14:paraId="6EE2B546" w14:textId="4AF004BF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</w:tr>
      <w:tr w:rsidR="009B5C67" w14:paraId="399A9A25" w14:textId="77777777" w:rsidTr="00B55EA2">
        <w:tc>
          <w:tcPr>
            <w:tcW w:w="1384" w:type="dxa"/>
          </w:tcPr>
          <w:p w14:paraId="68218C3E" w14:textId="61B82034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5</w:t>
            </w:r>
          </w:p>
        </w:tc>
        <w:tc>
          <w:tcPr>
            <w:tcW w:w="8187" w:type="dxa"/>
          </w:tcPr>
          <w:p w14:paraId="6A0E1723" w14:textId="45A6958F" w:rsidR="009B5C67" w:rsidRDefault="009B5C67" w:rsidP="002962D6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>Участник демонстрирует грамотное употребление грамматических структур в соответствии с коммуникативной задачей. Работа не имеет ошибок с точки зрения грамматического и стилистического оформления</w:t>
            </w:r>
          </w:p>
        </w:tc>
      </w:tr>
      <w:tr w:rsidR="009B5C67" w14:paraId="5C74B027" w14:textId="77777777" w:rsidTr="00B55EA2">
        <w:tc>
          <w:tcPr>
            <w:tcW w:w="1384" w:type="dxa"/>
          </w:tcPr>
          <w:p w14:paraId="2907C5CD" w14:textId="6FB843AE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4</w:t>
            </w:r>
          </w:p>
        </w:tc>
        <w:tc>
          <w:tcPr>
            <w:tcW w:w="8187" w:type="dxa"/>
          </w:tcPr>
          <w:p w14:paraId="2A3C0ABD" w14:textId="5E11F102" w:rsidR="009B5C67" w:rsidRDefault="002962D6" w:rsidP="002962D6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Участник демонстрирует грамотное употребление грамматических структур в соответствии с коммуникативной задачей. Работа имеет </w:t>
            </w:r>
            <w:r w:rsidRPr="002962D6">
              <w:rPr>
                <w:b/>
                <w:bCs/>
              </w:rPr>
              <w:t>1-2</w:t>
            </w:r>
            <w:r>
              <w:t xml:space="preserve"> грамматические ошибки либо стилистические неточности, не затрудняющие понимания текста</w:t>
            </w:r>
          </w:p>
        </w:tc>
      </w:tr>
      <w:tr w:rsidR="00B55EA2" w14:paraId="16AD0F0D" w14:textId="77777777" w:rsidTr="00B55EA2">
        <w:tc>
          <w:tcPr>
            <w:tcW w:w="1384" w:type="dxa"/>
          </w:tcPr>
          <w:p w14:paraId="15143486" w14:textId="0B094D6B" w:rsidR="00B55EA2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</w:t>
            </w:r>
          </w:p>
        </w:tc>
        <w:tc>
          <w:tcPr>
            <w:tcW w:w="8187" w:type="dxa"/>
          </w:tcPr>
          <w:p w14:paraId="432FAA82" w14:textId="3AEB66A7" w:rsidR="00B55EA2" w:rsidRDefault="002962D6" w:rsidP="002962D6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Участник демонстрирует корректное употребление грамматических структур в соответствии с коммуникативной задачей. Работа имеет </w:t>
            </w:r>
            <w:r w:rsidRPr="002962D6">
              <w:rPr>
                <w:b/>
                <w:bCs/>
              </w:rPr>
              <w:t xml:space="preserve">3 </w:t>
            </w:r>
            <w:r>
              <w:t xml:space="preserve">грамматические ошибки, не затрудняющие понимания текста, либо </w:t>
            </w:r>
            <w:r w:rsidRPr="002962D6">
              <w:rPr>
                <w:b/>
                <w:bCs/>
              </w:rPr>
              <w:t>3</w:t>
            </w:r>
            <w:r>
              <w:t xml:space="preserve"> стилистические неточности</w:t>
            </w:r>
          </w:p>
        </w:tc>
      </w:tr>
      <w:tr w:rsidR="009B5C67" w14:paraId="0E5D4866" w14:textId="77777777" w:rsidTr="00B55EA2">
        <w:tc>
          <w:tcPr>
            <w:tcW w:w="1384" w:type="dxa"/>
          </w:tcPr>
          <w:p w14:paraId="618E61FA" w14:textId="7EEBC83A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</w:p>
        </w:tc>
        <w:tc>
          <w:tcPr>
            <w:tcW w:w="8187" w:type="dxa"/>
          </w:tcPr>
          <w:p w14:paraId="2E51ACC2" w14:textId="7349F1DD" w:rsidR="009B5C67" w:rsidRDefault="002962D6" w:rsidP="002962D6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Работа имеет </w:t>
            </w:r>
            <w:r w:rsidRPr="002962D6">
              <w:rPr>
                <w:b/>
                <w:bCs/>
              </w:rPr>
              <w:t>4-5</w:t>
            </w:r>
            <w:r>
              <w:t xml:space="preserve"> грамматических (стилистических) ошибок, в том числе грубых, нарушающих понимание текста</w:t>
            </w:r>
          </w:p>
        </w:tc>
      </w:tr>
      <w:tr w:rsidR="009B5C67" w14:paraId="40596D97" w14:textId="77777777" w:rsidTr="00B55EA2">
        <w:tc>
          <w:tcPr>
            <w:tcW w:w="1384" w:type="dxa"/>
          </w:tcPr>
          <w:p w14:paraId="614516CD" w14:textId="366D486A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</w:p>
        </w:tc>
        <w:tc>
          <w:tcPr>
            <w:tcW w:w="8187" w:type="dxa"/>
          </w:tcPr>
          <w:p w14:paraId="3288ACC9" w14:textId="0F01BBAB" w:rsidR="009B5C67" w:rsidRDefault="002962D6" w:rsidP="002962D6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Работа имеет </w:t>
            </w:r>
            <w:r w:rsidRPr="002962D6">
              <w:rPr>
                <w:b/>
                <w:bCs/>
              </w:rPr>
              <w:t>6-8</w:t>
            </w:r>
            <w:r>
              <w:t xml:space="preserve"> грамматических (стилистических) ошибок, в том числе грубых, нарушающих понимания текста</w:t>
            </w:r>
          </w:p>
        </w:tc>
      </w:tr>
      <w:tr w:rsidR="009B5C67" w14:paraId="7CC75AC0" w14:textId="77777777" w:rsidTr="00B55EA2">
        <w:tc>
          <w:tcPr>
            <w:tcW w:w="1384" w:type="dxa"/>
          </w:tcPr>
          <w:p w14:paraId="5CA2003A" w14:textId="197FE15A" w:rsidR="009B5C67" w:rsidRDefault="009B5C67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0</w:t>
            </w:r>
          </w:p>
        </w:tc>
        <w:tc>
          <w:tcPr>
            <w:tcW w:w="8187" w:type="dxa"/>
          </w:tcPr>
          <w:p w14:paraId="4DEF9F84" w14:textId="7E0467CD" w:rsidR="009B5C67" w:rsidRDefault="002962D6" w:rsidP="002962D6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Работа имеет многочисленные грамматические (стилистические) ошибки </w:t>
            </w:r>
            <w:r w:rsidRPr="002962D6">
              <w:rPr>
                <w:b/>
                <w:bCs/>
              </w:rPr>
              <w:t>(более 8)</w:t>
            </w:r>
            <w:r>
              <w:t>, которые затрудняют понимание текста</w:t>
            </w:r>
          </w:p>
        </w:tc>
      </w:tr>
      <w:tr w:rsidR="009B5C67" w14:paraId="277BF6AE" w14:textId="77777777" w:rsidTr="002962D6">
        <w:tc>
          <w:tcPr>
            <w:tcW w:w="1384" w:type="dxa"/>
            <w:shd w:val="clear" w:color="auto" w:fill="D9D9D9" w:themeFill="background1" w:themeFillShade="D9"/>
          </w:tcPr>
          <w:p w14:paraId="10B3B5DF" w14:textId="7C61B833" w:rsidR="009B5C67" w:rsidRDefault="002962D6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Баллы </w:t>
            </w:r>
          </w:p>
        </w:tc>
        <w:tc>
          <w:tcPr>
            <w:tcW w:w="8187" w:type="dxa"/>
            <w:shd w:val="clear" w:color="auto" w:fill="D9D9D9" w:themeFill="background1" w:themeFillShade="D9"/>
          </w:tcPr>
          <w:p w14:paraId="5FEE1837" w14:textId="77777777" w:rsidR="009B5C67" w:rsidRDefault="002962D6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Орфография: максимально – 4 балла</w:t>
            </w:r>
          </w:p>
          <w:p w14:paraId="5954DBAA" w14:textId="43A11A1B" w:rsidR="002962D6" w:rsidRDefault="002962D6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</w:tr>
      <w:tr w:rsidR="009B5C67" w14:paraId="77721337" w14:textId="77777777" w:rsidTr="00B55EA2">
        <w:tc>
          <w:tcPr>
            <w:tcW w:w="1384" w:type="dxa"/>
          </w:tcPr>
          <w:p w14:paraId="6A2FD064" w14:textId="175A546D" w:rsidR="009B5C67" w:rsidRDefault="00AC7474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4</w:t>
            </w:r>
          </w:p>
        </w:tc>
        <w:tc>
          <w:tcPr>
            <w:tcW w:w="8187" w:type="dxa"/>
          </w:tcPr>
          <w:p w14:paraId="475A8A22" w14:textId="7F64F1CC" w:rsidR="009B5C67" w:rsidRDefault="00AC7474" w:rsidP="00AC7474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Участник демонстрирует грамотное владение навыками орфографии. Работа не имеет ошибок с точки зрения правописания. Допустима </w:t>
            </w:r>
            <w:r w:rsidRPr="00AC7474">
              <w:rPr>
                <w:b/>
                <w:bCs/>
              </w:rPr>
              <w:t>1</w:t>
            </w:r>
            <w:r>
              <w:t xml:space="preserve"> орфографическая ошибка, не нарушающая понимания текста</w:t>
            </w:r>
          </w:p>
        </w:tc>
      </w:tr>
      <w:tr w:rsidR="002962D6" w14:paraId="119B44C6" w14:textId="77777777" w:rsidTr="00B55EA2">
        <w:tc>
          <w:tcPr>
            <w:tcW w:w="1384" w:type="dxa"/>
          </w:tcPr>
          <w:p w14:paraId="29C3E420" w14:textId="7F65A918" w:rsidR="002962D6" w:rsidRDefault="00AC7474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</w:t>
            </w:r>
          </w:p>
        </w:tc>
        <w:tc>
          <w:tcPr>
            <w:tcW w:w="8187" w:type="dxa"/>
          </w:tcPr>
          <w:p w14:paraId="5B1361C9" w14:textId="2C3D9E45" w:rsidR="002962D6" w:rsidRDefault="00AC7474" w:rsidP="00564039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Участник демонстрирует грамотное владение навыками орфографии. В работе имеется </w:t>
            </w:r>
            <w:r w:rsidRPr="00564039">
              <w:rPr>
                <w:b/>
                <w:bCs/>
              </w:rPr>
              <w:t>не более 3</w:t>
            </w:r>
            <w:r>
              <w:t xml:space="preserve"> ошибок в правописании</w:t>
            </w:r>
          </w:p>
        </w:tc>
      </w:tr>
      <w:tr w:rsidR="002962D6" w14:paraId="64A343ED" w14:textId="77777777" w:rsidTr="00B55EA2">
        <w:tc>
          <w:tcPr>
            <w:tcW w:w="1384" w:type="dxa"/>
          </w:tcPr>
          <w:p w14:paraId="34EF8140" w14:textId="7A14F334" w:rsidR="002962D6" w:rsidRDefault="00AC7474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</w:p>
        </w:tc>
        <w:tc>
          <w:tcPr>
            <w:tcW w:w="8187" w:type="dxa"/>
          </w:tcPr>
          <w:p w14:paraId="633E35CF" w14:textId="0A01F930" w:rsidR="002962D6" w:rsidRDefault="00AC7474" w:rsidP="00564039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Участник владеет навыками орфографии. Но в работе имеется </w:t>
            </w:r>
            <w:r w:rsidRPr="00564039">
              <w:rPr>
                <w:b/>
                <w:bCs/>
              </w:rPr>
              <w:t>4–5</w:t>
            </w:r>
            <w:r>
              <w:t xml:space="preserve"> ошибки в правописании</w:t>
            </w:r>
          </w:p>
        </w:tc>
      </w:tr>
      <w:tr w:rsidR="002962D6" w14:paraId="1C0B2673" w14:textId="77777777" w:rsidTr="00B55EA2">
        <w:tc>
          <w:tcPr>
            <w:tcW w:w="1384" w:type="dxa"/>
          </w:tcPr>
          <w:p w14:paraId="4A6CBCEC" w14:textId="10C30AE7" w:rsidR="002962D6" w:rsidRDefault="00AC7474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1</w:t>
            </w:r>
          </w:p>
        </w:tc>
        <w:tc>
          <w:tcPr>
            <w:tcW w:w="8187" w:type="dxa"/>
          </w:tcPr>
          <w:p w14:paraId="4898769C" w14:textId="08C15FC3" w:rsidR="002962D6" w:rsidRDefault="00AC7474" w:rsidP="00564039">
            <w:pPr>
              <w:pStyle w:val="Default"/>
              <w:jc w:val="both"/>
              <w:rPr>
                <w:b/>
                <w:bCs/>
                <w:color w:val="auto"/>
              </w:rPr>
            </w:pPr>
            <w:r>
              <w:t xml:space="preserve">В работе имеется </w:t>
            </w:r>
            <w:r w:rsidRPr="00564039">
              <w:rPr>
                <w:b/>
                <w:bCs/>
              </w:rPr>
              <w:t xml:space="preserve">6-8 </w:t>
            </w:r>
            <w:r>
              <w:t>ошибок в правописании</w:t>
            </w:r>
          </w:p>
        </w:tc>
      </w:tr>
      <w:tr w:rsidR="002962D6" w14:paraId="6E3EE0C5" w14:textId="77777777" w:rsidTr="00B55EA2">
        <w:tc>
          <w:tcPr>
            <w:tcW w:w="1384" w:type="dxa"/>
          </w:tcPr>
          <w:p w14:paraId="4AF653F3" w14:textId="258600E2" w:rsidR="002962D6" w:rsidRDefault="00AC7474" w:rsidP="00B55EA2">
            <w:pPr>
              <w:pStyle w:val="Default"/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0</w:t>
            </w:r>
          </w:p>
        </w:tc>
        <w:tc>
          <w:tcPr>
            <w:tcW w:w="8187" w:type="dxa"/>
          </w:tcPr>
          <w:p w14:paraId="66FF6126" w14:textId="7BD5830F" w:rsidR="002962D6" w:rsidRDefault="00AC7474" w:rsidP="00564039">
            <w:pPr>
              <w:pStyle w:val="Default"/>
              <w:rPr>
                <w:b/>
                <w:bCs/>
                <w:color w:val="auto"/>
              </w:rPr>
            </w:pPr>
            <w:r>
              <w:t xml:space="preserve">В работе имеется </w:t>
            </w:r>
            <w:r w:rsidRPr="00564039">
              <w:rPr>
                <w:b/>
                <w:bCs/>
              </w:rPr>
              <w:t>более 8</w:t>
            </w:r>
            <w:r>
              <w:t xml:space="preserve"> ошибок в правописании</w:t>
            </w:r>
          </w:p>
        </w:tc>
      </w:tr>
    </w:tbl>
    <w:p w14:paraId="43DC0F47" w14:textId="77777777" w:rsidR="00B55EA2" w:rsidRPr="00B55EA2" w:rsidRDefault="00B55EA2" w:rsidP="00B55EA2">
      <w:pPr>
        <w:pStyle w:val="Default"/>
        <w:ind w:firstLine="708"/>
        <w:jc w:val="center"/>
        <w:rPr>
          <w:b/>
          <w:bCs/>
          <w:color w:val="auto"/>
        </w:rPr>
      </w:pPr>
    </w:p>
    <w:p w14:paraId="287CF92E" w14:textId="77777777" w:rsidR="005011BC" w:rsidRPr="00CF6BEB" w:rsidRDefault="005011BC" w:rsidP="005011BC">
      <w:pPr>
        <w:pStyle w:val="Default"/>
        <w:spacing w:line="240" w:lineRule="atLeast"/>
        <w:ind w:firstLine="708"/>
        <w:contextualSpacing/>
        <w:jc w:val="both"/>
      </w:pPr>
      <w:r>
        <w:t xml:space="preserve">Если объем работы составляет менее </w:t>
      </w:r>
      <w:r w:rsidRPr="00176957">
        <w:rPr>
          <w:b/>
        </w:rPr>
        <w:t>150 слов</w:t>
      </w:r>
      <w:r>
        <w:t xml:space="preserve">, то работа </w:t>
      </w:r>
      <w:r w:rsidRPr="00564039">
        <w:rPr>
          <w:b/>
          <w:bCs/>
        </w:rPr>
        <w:t>не подлежит проверке</w:t>
      </w:r>
      <w:r>
        <w:t xml:space="preserve"> и оценивается в </w:t>
      </w:r>
      <w:r w:rsidRPr="00564039">
        <w:rPr>
          <w:b/>
          <w:bCs/>
        </w:rPr>
        <w:t>«0» баллов</w:t>
      </w:r>
      <w:r>
        <w:t xml:space="preserve">. Если объем работы составляет более </w:t>
      </w:r>
      <w:r w:rsidRPr="00176957">
        <w:rPr>
          <w:b/>
        </w:rPr>
        <w:t>240 слов</w:t>
      </w:r>
      <w:r>
        <w:t>, то проверяется только данное количество слов.</w:t>
      </w:r>
    </w:p>
    <w:p w14:paraId="5F7B5B80" w14:textId="32825452" w:rsidR="005011BC" w:rsidRPr="00564039" w:rsidRDefault="00271828" w:rsidP="002718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6915">
        <w:rPr>
          <w:rFonts w:ascii="Times New Roman" w:hAnsi="Times New Roman" w:cs="Times New Roman"/>
          <w:color w:val="000000" w:themeColor="text1"/>
          <w:sz w:val="24"/>
          <w:szCs w:val="24"/>
        </w:rPr>
        <w:t>В 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овокупности задания всех конкурсов оцениваются в </w:t>
      </w:r>
      <w:r w:rsidR="009A4E25" w:rsidRPr="005640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75 баллов</w:t>
      </w:r>
      <w:r w:rsidRPr="005640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277E405F" w14:textId="376E9CA8" w:rsidR="00C5267B" w:rsidRPr="003A51CF" w:rsidRDefault="00313A86" w:rsidP="003A51CF">
      <w:pPr>
        <w:pStyle w:val="Default"/>
        <w:ind w:firstLine="708"/>
        <w:jc w:val="both"/>
        <w:rPr>
          <w:color w:val="auto"/>
        </w:rPr>
      </w:pPr>
      <w:r w:rsidRPr="00A56C73">
        <w:rPr>
          <w:color w:val="auto"/>
        </w:rPr>
        <w:lastRenderedPageBreak/>
        <w:t>Результаты проверки всех работ участников Олимпиады члены Жюри заносят в итоговую таблицу ведомости оценивания работ участников Олимпиады.</w:t>
      </w:r>
    </w:p>
    <w:p w14:paraId="6B167BAB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 </w:t>
      </w: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при оценке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26BFE025" w14:textId="77777777" w:rsidR="00C5267B" w:rsidRPr="00287018" w:rsidRDefault="00C5267B" w:rsidP="00287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sym w:font="Symbol" w:char="F02D"/>
      </w:r>
      <w:r w:rsidRPr="00287018">
        <w:rPr>
          <w:rFonts w:ascii="Times New Roman" w:hAnsi="Times New Roman" w:cs="Times New Roman"/>
          <w:sz w:val="24"/>
          <w:szCs w:val="24"/>
        </w:rPr>
        <w:t xml:space="preserve"> при оценке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ответы), или все ответы. </w:t>
      </w:r>
    </w:p>
    <w:p w14:paraId="5BF44491" w14:textId="77777777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Задание письменного тура считается выполненным, если Вы вовремя сдаете его членам жюри. Максимальная оценка баллов за задания с выбором ответов – 55 баллов. </w:t>
      </w:r>
    </w:p>
    <w:p w14:paraId="5F4C4E9D" w14:textId="77777777" w:rsidR="00C5267B" w:rsidRPr="00287018" w:rsidRDefault="00C5267B" w:rsidP="002870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018">
        <w:rPr>
          <w:rFonts w:ascii="Times New Roman" w:hAnsi="Times New Roman" w:cs="Times New Roman"/>
          <w:sz w:val="24"/>
          <w:szCs w:val="24"/>
        </w:rPr>
        <w:t xml:space="preserve">Максимальная оценка баллов за творческое задание – 20 баллов. </w:t>
      </w:r>
    </w:p>
    <w:p w14:paraId="0F3EE5CD" w14:textId="50BADFA6" w:rsidR="009E19EC" w:rsidRPr="00E87BA7" w:rsidRDefault="00C5267B" w:rsidP="00E87B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018">
        <w:rPr>
          <w:rFonts w:ascii="Times New Roman" w:hAnsi="Times New Roman" w:cs="Times New Roman"/>
          <w:b/>
          <w:bCs/>
          <w:sz w:val="24"/>
          <w:szCs w:val="24"/>
        </w:rPr>
        <w:t>Максимальная оценка за письменный тур муниципального этапа – 75 баллов</w:t>
      </w:r>
      <w:r w:rsidR="00287018" w:rsidRPr="0028701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0708">
        <w:rPr>
          <w:rFonts w:asciiTheme="majorBidi" w:hAnsiTheme="majorBidi" w:cstheme="majorBidi"/>
          <w:sz w:val="24"/>
          <w:szCs w:val="24"/>
        </w:rPr>
        <w:t xml:space="preserve">                                       </w:t>
      </w:r>
    </w:p>
    <w:p w14:paraId="77B187A1" w14:textId="77777777" w:rsidR="00DF1BCC" w:rsidRPr="00DF1BCC" w:rsidRDefault="00DF1BCC" w:rsidP="00DF1BCC">
      <w:pPr>
        <w:spacing w:after="0" w:line="240" w:lineRule="auto"/>
        <w:jc w:val="right"/>
        <w:rPr>
          <w:rFonts w:asciiTheme="majorBidi" w:hAnsiTheme="majorBidi" w:cstheme="majorBidi"/>
          <w:sz w:val="20"/>
          <w:szCs w:val="20"/>
        </w:rPr>
      </w:pPr>
    </w:p>
    <w:p w14:paraId="6D4CF35B" w14:textId="77777777" w:rsidR="0052088C" w:rsidRPr="00A56C73" w:rsidRDefault="0052088C" w:rsidP="00A56C73">
      <w:pPr>
        <w:pStyle w:val="Default"/>
        <w:jc w:val="both"/>
        <w:rPr>
          <w:color w:val="auto"/>
        </w:rPr>
      </w:pPr>
    </w:p>
    <w:sectPr w:rsidR="0052088C" w:rsidRPr="00A56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DD956" w14:textId="77777777" w:rsidR="00CE1323" w:rsidRDefault="00CE1323" w:rsidP="00313A86">
      <w:pPr>
        <w:spacing w:after="0" w:line="240" w:lineRule="auto"/>
      </w:pPr>
      <w:r>
        <w:separator/>
      </w:r>
    </w:p>
  </w:endnote>
  <w:endnote w:type="continuationSeparator" w:id="0">
    <w:p w14:paraId="6630CE6F" w14:textId="77777777" w:rsidR="00CE1323" w:rsidRDefault="00CE1323" w:rsidP="0031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55DD8" w14:textId="77777777" w:rsidR="00CE1323" w:rsidRDefault="00CE1323" w:rsidP="00313A86">
      <w:pPr>
        <w:spacing w:after="0" w:line="240" w:lineRule="auto"/>
      </w:pPr>
      <w:r>
        <w:separator/>
      </w:r>
    </w:p>
  </w:footnote>
  <w:footnote w:type="continuationSeparator" w:id="0">
    <w:p w14:paraId="7B82C73C" w14:textId="77777777" w:rsidR="00CE1323" w:rsidRDefault="00CE1323" w:rsidP="0031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2DD522"/>
    <w:multiLevelType w:val="hybridMultilevel"/>
    <w:tmpl w:val="497F67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50A1A0"/>
    <w:multiLevelType w:val="hybridMultilevel"/>
    <w:tmpl w:val="D1CCC5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4447397"/>
    <w:multiLevelType w:val="hybridMultilevel"/>
    <w:tmpl w:val="3C5859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9754DA"/>
    <w:multiLevelType w:val="hybridMultilevel"/>
    <w:tmpl w:val="0F14CD90"/>
    <w:lvl w:ilvl="0" w:tplc="78049D5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200D4"/>
    <w:multiLevelType w:val="hybridMultilevel"/>
    <w:tmpl w:val="3DFC53D6"/>
    <w:lvl w:ilvl="0" w:tplc="E7BE00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41211"/>
    <w:multiLevelType w:val="hybridMultilevel"/>
    <w:tmpl w:val="CE83768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D4A56B7"/>
    <w:multiLevelType w:val="hybridMultilevel"/>
    <w:tmpl w:val="DF72A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587894">
    <w:abstractNumId w:val="4"/>
  </w:num>
  <w:num w:numId="2" w16cid:durableId="91706043">
    <w:abstractNumId w:val="2"/>
  </w:num>
  <w:num w:numId="3" w16cid:durableId="1402220300">
    <w:abstractNumId w:val="0"/>
  </w:num>
  <w:num w:numId="4" w16cid:durableId="910038286">
    <w:abstractNumId w:val="5"/>
  </w:num>
  <w:num w:numId="5" w16cid:durableId="1216042036">
    <w:abstractNumId w:val="1"/>
  </w:num>
  <w:num w:numId="6" w16cid:durableId="1882011917">
    <w:abstractNumId w:val="6"/>
  </w:num>
  <w:num w:numId="7" w16cid:durableId="1316568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02C"/>
    <w:rsid w:val="00007428"/>
    <w:rsid w:val="00025300"/>
    <w:rsid w:val="0003033B"/>
    <w:rsid w:val="0005488E"/>
    <w:rsid w:val="00055856"/>
    <w:rsid w:val="00056915"/>
    <w:rsid w:val="0007103A"/>
    <w:rsid w:val="00072206"/>
    <w:rsid w:val="000801A1"/>
    <w:rsid w:val="000871EC"/>
    <w:rsid w:val="000C144C"/>
    <w:rsid w:val="000D2228"/>
    <w:rsid w:val="000D48DE"/>
    <w:rsid w:val="000F0D64"/>
    <w:rsid w:val="00100336"/>
    <w:rsid w:val="001272DC"/>
    <w:rsid w:val="0015121A"/>
    <w:rsid w:val="00151493"/>
    <w:rsid w:val="001609F2"/>
    <w:rsid w:val="00176957"/>
    <w:rsid w:val="00191D64"/>
    <w:rsid w:val="001920C2"/>
    <w:rsid w:val="001D1531"/>
    <w:rsid w:val="001F5C21"/>
    <w:rsid w:val="0020735D"/>
    <w:rsid w:val="00232E0F"/>
    <w:rsid w:val="002525EA"/>
    <w:rsid w:val="00271828"/>
    <w:rsid w:val="00275813"/>
    <w:rsid w:val="00287018"/>
    <w:rsid w:val="00292D84"/>
    <w:rsid w:val="002962D6"/>
    <w:rsid w:val="002A4165"/>
    <w:rsid w:val="002A661F"/>
    <w:rsid w:val="002C662C"/>
    <w:rsid w:val="002F1830"/>
    <w:rsid w:val="002F617E"/>
    <w:rsid w:val="002F778F"/>
    <w:rsid w:val="0030234A"/>
    <w:rsid w:val="00303B6A"/>
    <w:rsid w:val="00313A86"/>
    <w:rsid w:val="003630C8"/>
    <w:rsid w:val="00377182"/>
    <w:rsid w:val="0039000E"/>
    <w:rsid w:val="003A51CF"/>
    <w:rsid w:val="003B1ED0"/>
    <w:rsid w:val="003B654E"/>
    <w:rsid w:val="003C73FF"/>
    <w:rsid w:val="003E1E5A"/>
    <w:rsid w:val="003F7A86"/>
    <w:rsid w:val="004203F8"/>
    <w:rsid w:val="00422E7A"/>
    <w:rsid w:val="004323CC"/>
    <w:rsid w:val="004353E4"/>
    <w:rsid w:val="00462E46"/>
    <w:rsid w:val="00482CA3"/>
    <w:rsid w:val="00487715"/>
    <w:rsid w:val="004A061C"/>
    <w:rsid w:val="004A2D8E"/>
    <w:rsid w:val="004B077C"/>
    <w:rsid w:val="004B4140"/>
    <w:rsid w:val="004D4652"/>
    <w:rsid w:val="004E5D5C"/>
    <w:rsid w:val="004F1437"/>
    <w:rsid w:val="004F690C"/>
    <w:rsid w:val="005011BC"/>
    <w:rsid w:val="00501E75"/>
    <w:rsid w:val="00515C58"/>
    <w:rsid w:val="0052088C"/>
    <w:rsid w:val="00525550"/>
    <w:rsid w:val="00526645"/>
    <w:rsid w:val="00530FF2"/>
    <w:rsid w:val="00540FE5"/>
    <w:rsid w:val="00542FA5"/>
    <w:rsid w:val="005572EB"/>
    <w:rsid w:val="00564039"/>
    <w:rsid w:val="005768D0"/>
    <w:rsid w:val="00591845"/>
    <w:rsid w:val="005939FE"/>
    <w:rsid w:val="00596B22"/>
    <w:rsid w:val="005A2751"/>
    <w:rsid w:val="005A5592"/>
    <w:rsid w:val="005D647A"/>
    <w:rsid w:val="005E1255"/>
    <w:rsid w:val="005F0507"/>
    <w:rsid w:val="005F5CB8"/>
    <w:rsid w:val="006213FB"/>
    <w:rsid w:val="00631BDB"/>
    <w:rsid w:val="00631C1C"/>
    <w:rsid w:val="00636C29"/>
    <w:rsid w:val="00636EE6"/>
    <w:rsid w:val="00651074"/>
    <w:rsid w:val="006926B0"/>
    <w:rsid w:val="006A6F98"/>
    <w:rsid w:val="006E32B7"/>
    <w:rsid w:val="006F20C4"/>
    <w:rsid w:val="00711963"/>
    <w:rsid w:val="00711E2F"/>
    <w:rsid w:val="007136FC"/>
    <w:rsid w:val="007177E7"/>
    <w:rsid w:val="00717F17"/>
    <w:rsid w:val="00717F4E"/>
    <w:rsid w:val="00735670"/>
    <w:rsid w:val="0076534A"/>
    <w:rsid w:val="00774DB9"/>
    <w:rsid w:val="00776715"/>
    <w:rsid w:val="007923EB"/>
    <w:rsid w:val="00796305"/>
    <w:rsid w:val="007A0FE5"/>
    <w:rsid w:val="007B0989"/>
    <w:rsid w:val="007C0BAC"/>
    <w:rsid w:val="007E0770"/>
    <w:rsid w:val="007E6E6C"/>
    <w:rsid w:val="00801E2D"/>
    <w:rsid w:val="008045D0"/>
    <w:rsid w:val="008075C5"/>
    <w:rsid w:val="008132F7"/>
    <w:rsid w:val="00816811"/>
    <w:rsid w:val="00816A19"/>
    <w:rsid w:val="008240FA"/>
    <w:rsid w:val="00834C7D"/>
    <w:rsid w:val="00854ADB"/>
    <w:rsid w:val="0086102C"/>
    <w:rsid w:val="00861A47"/>
    <w:rsid w:val="00861CC4"/>
    <w:rsid w:val="0087775A"/>
    <w:rsid w:val="008B3304"/>
    <w:rsid w:val="008D4981"/>
    <w:rsid w:val="008F5ED0"/>
    <w:rsid w:val="008F7A02"/>
    <w:rsid w:val="00906EAA"/>
    <w:rsid w:val="00911FA2"/>
    <w:rsid w:val="009247E3"/>
    <w:rsid w:val="00930708"/>
    <w:rsid w:val="00937984"/>
    <w:rsid w:val="00950329"/>
    <w:rsid w:val="00960730"/>
    <w:rsid w:val="00961173"/>
    <w:rsid w:val="009675E6"/>
    <w:rsid w:val="00974810"/>
    <w:rsid w:val="0099006B"/>
    <w:rsid w:val="00993555"/>
    <w:rsid w:val="009A333E"/>
    <w:rsid w:val="009A4E25"/>
    <w:rsid w:val="009B5C67"/>
    <w:rsid w:val="009E19EC"/>
    <w:rsid w:val="009F1A0F"/>
    <w:rsid w:val="00A10504"/>
    <w:rsid w:val="00A43B52"/>
    <w:rsid w:val="00A56C73"/>
    <w:rsid w:val="00A63D11"/>
    <w:rsid w:val="00A63F00"/>
    <w:rsid w:val="00A73AEC"/>
    <w:rsid w:val="00A806FD"/>
    <w:rsid w:val="00A86D4A"/>
    <w:rsid w:val="00A96F23"/>
    <w:rsid w:val="00AC5215"/>
    <w:rsid w:val="00AC7474"/>
    <w:rsid w:val="00B2601A"/>
    <w:rsid w:val="00B4461D"/>
    <w:rsid w:val="00B55EA2"/>
    <w:rsid w:val="00B66C9F"/>
    <w:rsid w:val="00B73D87"/>
    <w:rsid w:val="00B85B58"/>
    <w:rsid w:val="00B97ACB"/>
    <w:rsid w:val="00BA5326"/>
    <w:rsid w:val="00BC0A2E"/>
    <w:rsid w:val="00BC1ABD"/>
    <w:rsid w:val="00BC592A"/>
    <w:rsid w:val="00BD3E1C"/>
    <w:rsid w:val="00BF0598"/>
    <w:rsid w:val="00BF5A99"/>
    <w:rsid w:val="00C03DF6"/>
    <w:rsid w:val="00C47C83"/>
    <w:rsid w:val="00C5267B"/>
    <w:rsid w:val="00CA2507"/>
    <w:rsid w:val="00CB37B6"/>
    <w:rsid w:val="00CC01A5"/>
    <w:rsid w:val="00CC20ED"/>
    <w:rsid w:val="00CD6DC2"/>
    <w:rsid w:val="00CE1323"/>
    <w:rsid w:val="00CE736B"/>
    <w:rsid w:val="00CF2C63"/>
    <w:rsid w:val="00CF6BEB"/>
    <w:rsid w:val="00D121D8"/>
    <w:rsid w:val="00D30445"/>
    <w:rsid w:val="00D46CF6"/>
    <w:rsid w:val="00D76EA8"/>
    <w:rsid w:val="00D77079"/>
    <w:rsid w:val="00D80B1B"/>
    <w:rsid w:val="00D96ED7"/>
    <w:rsid w:val="00DA5FED"/>
    <w:rsid w:val="00DC21A8"/>
    <w:rsid w:val="00DC54EE"/>
    <w:rsid w:val="00DE6FA6"/>
    <w:rsid w:val="00DF1BCC"/>
    <w:rsid w:val="00DF6FB0"/>
    <w:rsid w:val="00E043EB"/>
    <w:rsid w:val="00E14ECE"/>
    <w:rsid w:val="00E40826"/>
    <w:rsid w:val="00E41C8B"/>
    <w:rsid w:val="00E46C33"/>
    <w:rsid w:val="00E47C16"/>
    <w:rsid w:val="00E6683E"/>
    <w:rsid w:val="00E7096F"/>
    <w:rsid w:val="00E851D7"/>
    <w:rsid w:val="00E87BA7"/>
    <w:rsid w:val="00EA781E"/>
    <w:rsid w:val="00EA7879"/>
    <w:rsid w:val="00ED0F81"/>
    <w:rsid w:val="00ED599A"/>
    <w:rsid w:val="00F020BA"/>
    <w:rsid w:val="00F03435"/>
    <w:rsid w:val="00F20801"/>
    <w:rsid w:val="00F341B4"/>
    <w:rsid w:val="00F470A6"/>
    <w:rsid w:val="00F6270B"/>
    <w:rsid w:val="00F86492"/>
    <w:rsid w:val="00F87981"/>
    <w:rsid w:val="00F87C79"/>
    <w:rsid w:val="00F96D0E"/>
    <w:rsid w:val="00FB0AEA"/>
    <w:rsid w:val="00FC0218"/>
    <w:rsid w:val="00FC1A52"/>
    <w:rsid w:val="00FC58F9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5652"/>
  <w15:docId w15:val="{839470F0-4CC6-4484-8DC4-7E398B45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56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13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A86"/>
  </w:style>
  <w:style w:type="paragraph" w:styleId="a5">
    <w:name w:val="footer"/>
    <w:basedOn w:val="a"/>
    <w:link w:val="a6"/>
    <w:uiPriority w:val="99"/>
    <w:unhideWhenUsed/>
    <w:rsid w:val="00313A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A86"/>
  </w:style>
  <w:style w:type="table" w:styleId="a7">
    <w:name w:val="Table Grid"/>
    <w:basedOn w:val="a1"/>
    <w:uiPriority w:val="59"/>
    <w:rsid w:val="00B5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Пономаренко Карина Сергеевна</cp:lastModifiedBy>
  <cp:revision>117</cp:revision>
  <dcterms:created xsi:type="dcterms:W3CDTF">2021-10-16T10:56:00Z</dcterms:created>
  <dcterms:modified xsi:type="dcterms:W3CDTF">2025-10-12T21:30:00Z</dcterms:modified>
</cp:coreProperties>
</file>